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4ADA" w14:textId="77777777" w:rsidR="00805BA5" w:rsidRPr="000404CE" w:rsidRDefault="00805BA5" w:rsidP="00805BA5">
      <w:pPr>
        <w:rPr>
          <w:b/>
        </w:rPr>
      </w:pPr>
    </w:p>
    <w:p w14:paraId="144374AD" w14:textId="77777777" w:rsidR="00805BA5" w:rsidRPr="000404CE" w:rsidRDefault="00523E34" w:rsidP="00805BA5">
      <w:pPr>
        <w:rPr>
          <w:b/>
        </w:rPr>
      </w:pPr>
      <w:r w:rsidRPr="000404CE">
        <w:rPr>
          <w:b/>
        </w:rPr>
        <w:t xml:space="preserve">Crime Prevention through Sport Fund – Frequently Asked Questions </w:t>
      </w:r>
    </w:p>
    <w:p w14:paraId="7498600A" w14:textId="084357AA" w:rsidR="00523E34" w:rsidRDefault="00523E34" w:rsidP="000404CE">
      <w:pPr>
        <w:pStyle w:val="ListParagraph"/>
      </w:pPr>
    </w:p>
    <w:p w14:paraId="14A94BC2" w14:textId="1F7CE0B5" w:rsidR="00523E34" w:rsidRPr="003B29FC" w:rsidRDefault="00523E34" w:rsidP="003B29FC">
      <w:pPr>
        <w:pStyle w:val="ListParagraph"/>
        <w:numPr>
          <w:ilvl w:val="0"/>
          <w:numId w:val="8"/>
        </w:numPr>
        <w:rPr>
          <w:b/>
        </w:rPr>
      </w:pPr>
      <w:r w:rsidRPr="003B29FC">
        <w:rPr>
          <w:b/>
        </w:rPr>
        <w:t xml:space="preserve">Who is eligible for funding? </w:t>
      </w:r>
    </w:p>
    <w:p w14:paraId="76631730" w14:textId="77777777" w:rsidR="006A4FD2" w:rsidRDefault="006A4FD2" w:rsidP="006A4FD2">
      <w:pPr>
        <w:pStyle w:val="ListParagraph"/>
        <w:numPr>
          <w:ilvl w:val="0"/>
          <w:numId w:val="2"/>
        </w:numPr>
      </w:pPr>
      <w:r w:rsidRPr="006A4FD2">
        <w:t>Organisations including constituted sports clubs, charities, voluntary or community groups and education establishments can apply</w:t>
      </w:r>
    </w:p>
    <w:p w14:paraId="631EF015" w14:textId="228C056A" w:rsidR="006A4FD2" w:rsidRDefault="006A4FD2" w:rsidP="006A4FD2">
      <w:pPr>
        <w:pStyle w:val="ListParagraph"/>
        <w:numPr>
          <w:ilvl w:val="0"/>
          <w:numId w:val="2"/>
        </w:numPr>
      </w:pPr>
      <w:r w:rsidRPr="006A4FD2">
        <w:t xml:space="preserve">Location of delivery must take place within the Avon &amp; Somerset Constabulary area covering Bath &amp; North East Somerset, Bristol, North Somerset, Somerset and South Gloucestershire. </w:t>
      </w:r>
    </w:p>
    <w:p w14:paraId="70B86914" w14:textId="77777777" w:rsidR="003B29FC" w:rsidRPr="006A4FD2" w:rsidRDefault="003B29FC" w:rsidP="003B29FC">
      <w:pPr>
        <w:pStyle w:val="ListParagraph"/>
        <w:ind w:left="1080"/>
      </w:pPr>
    </w:p>
    <w:p w14:paraId="343EB020" w14:textId="7BDFEE31" w:rsidR="006A4FD2" w:rsidRPr="003B29FC" w:rsidRDefault="006A4FD2" w:rsidP="003B29FC">
      <w:pPr>
        <w:pStyle w:val="ListParagraph"/>
        <w:numPr>
          <w:ilvl w:val="0"/>
          <w:numId w:val="8"/>
        </w:numPr>
        <w:rPr>
          <w:b/>
        </w:rPr>
      </w:pPr>
      <w:r w:rsidRPr="003B29FC">
        <w:rPr>
          <w:b/>
        </w:rPr>
        <w:t>What or who is ineligible for funding?</w:t>
      </w:r>
    </w:p>
    <w:p w14:paraId="345418B7" w14:textId="3687024D" w:rsidR="006A4FD2" w:rsidRDefault="006A4FD2" w:rsidP="006A4FD2">
      <w:pPr>
        <w:pStyle w:val="ListParagraph"/>
        <w:numPr>
          <w:ilvl w:val="0"/>
          <w:numId w:val="5"/>
        </w:numPr>
      </w:pPr>
      <w:r w:rsidRPr="006A4FD2">
        <w:t>Sole traders or individuals are ineligible for funding</w:t>
      </w:r>
    </w:p>
    <w:p w14:paraId="27CE78D1" w14:textId="1CE4D5CA" w:rsidR="00F1009E" w:rsidRDefault="006A4FD2" w:rsidP="006A4FD2">
      <w:pPr>
        <w:pStyle w:val="ListParagraph"/>
        <w:numPr>
          <w:ilvl w:val="0"/>
          <w:numId w:val="5"/>
        </w:numPr>
      </w:pPr>
      <w:r w:rsidRPr="006A4FD2">
        <w:t>Funding cannot be used for capital works projects i.e. refurbishment of facilities or building works, small equipment costs will be eligible when directly related to the project.</w:t>
      </w:r>
    </w:p>
    <w:p w14:paraId="11EA6447" w14:textId="77777777" w:rsidR="003B29FC" w:rsidRPr="00F1009E" w:rsidRDefault="003B29FC" w:rsidP="003B29FC">
      <w:pPr>
        <w:pStyle w:val="ListParagraph"/>
        <w:ind w:left="1080"/>
      </w:pPr>
    </w:p>
    <w:p w14:paraId="44BEFC38" w14:textId="6DA41F98" w:rsidR="0036200D" w:rsidRPr="003B29FC" w:rsidRDefault="00805BA5" w:rsidP="003B29FC">
      <w:pPr>
        <w:pStyle w:val="ListParagraph"/>
        <w:numPr>
          <w:ilvl w:val="0"/>
          <w:numId w:val="8"/>
        </w:numPr>
        <w:rPr>
          <w:b/>
        </w:rPr>
      </w:pPr>
      <w:r w:rsidRPr="003B29FC">
        <w:rPr>
          <w:b/>
        </w:rPr>
        <w:t>Do we have to have a formal committee for a community group to apply?</w:t>
      </w:r>
      <w:r w:rsidR="003B29FC">
        <w:rPr>
          <w:b/>
        </w:rPr>
        <w:br/>
      </w:r>
      <w:r w:rsidR="0036200D" w:rsidRPr="003B29FC">
        <w:rPr>
          <w:bCs/>
        </w:rPr>
        <w:t>You need to be a constituted group or organisation. We would be prepared to fund an umbrella organisation, who would hold funds on your behalf and be accountable for your project if this was relevant and the project deemed valuable. We will only provide funds to organisations with bonafide organisational bank accounts which require two non-related signatures to release funds.</w:t>
      </w:r>
    </w:p>
    <w:p w14:paraId="4C5D09D2" w14:textId="77777777" w:rsidR="003B29FC" w:rsidRPr="003B29FC" w:rsidRDefault="003B29FC" w:rsidP="003B29FC">
      <w:pPr>
        <w:pStyle w:val="ListParagraph"/>
        <w:rPr>
          <w:b/>
        </w:rPr>
      </w:pPr>
    </w:p>
    <w:p w14:paraId="68B6E02D" w14:textId="2999997D" w:rsidR="003B29FC" w:rsidRPr="00FF5C6A" w:rsidRDefault="00523E34" w:rsidP="00805BA5">
      <w:pPr>
        <w:pStyle w:val="ListParagraph"/>
        <w:numPr>
          <w:ilvl w:val="0"/>
          <w:numId w:val="8"/>
        </w:numPr>
        <w:rPr>
          <w:b/>
        </w:rPr>
      </w:pPr>
      <w:r w:rsidRPr="003B29FC">
        <w:rPr>
          <w:b/>
        </w:rPr>
        <w:t>Can organisations apply for multiple projects?</w:t>
      </w:r>
      <w:r w:rsidR="003B29FC">
        <w:rPr>
          <w:b/>
        </w:rPr>
        <w:br/>
      </w:r>
      <w:r>
        <w:t>We anticipate one application per organisation</w:t>
      </w:r>
      <w:r w:rsidR="008F3984">
        <w:t xml:space="preserve">. </w:t>
      </w:r>
    </w:p>
    <w:p w14:paraId="588155DB" w14:textId="77777777" w:rsidR="00FF5C6A" w:rsidRPr="00FF5C6A" w:rsidRDefault="00FF5C6A" w:rsidP="00FF5C6A">
      <w:pPr>
        <w:pStyle w:val="ListParagraph"/>
        <w:rPr>
          <w:b/>
        </w:rPr>
      </w:pPr>
    </w:p>
    <w:p w14:paraId="2BA3B0F3" w14:textId="62EAB8F4" w:rsidR="00FF5C6A" w:rsidRPr="00FF5C6A" w:rsidRDefault="00FF5C6A" w:rsidP="00FF5C6A">
      <w:pPr>
        <w:pStyle w:val="ListParagraph"/>
        <w:numPr>
          <w:ilvl w:val="0"/>
          <w:numId w:val="8"/>
        </w:numPr>
        <w:rPr>
          <w:b/>
        </w:rPr>
      </w:pPr>
      <w:r>
        <w:rPr>
          <w:b/>
        </w:rPr>
        <w:t>Can an organisation who has previously been awarded funding apply again?</w:t>
      </w:r>
      <w:r>
        <w:rPr>
          <w:b/>
        </w:rPr>
        <w:br/>
      </w:r>
      <w:r w:rsidRPr="00FF5C6A">
        <w:t xml:space="preserve">We are happy for previous applicants to be able to reapply. They would need to demonstrate they meet the criteria including sustainability especially if re-applying for </w:t>
      </w:r>
      <w:r>
        <w:t xml:space="preserve">a similar </w:t>
      </w:r>
      <w:r w:rsidRPr="00FF5C6A">
        <w:t xml:space="preserve">project </w:t>
      </w:r>
      <w:r>
        <w:t>from previous awards</w:t>
      </w:r>
      <w:r w:rsidRPr="00FF5C6A">
        <w:t>.</w:t>
      </w:r>
    </w:p>
    <w:p w14:paraId="4AC3140F" w14:textId="77777777" w:rsidR="003B29FC" w:rsidRPr="003B29FC" w:rsidRDefault="003B29FC" w:rsidP="003B29FC">
      <w:pPr>
        <w:pStyle w:val="ListParagraph"/>
        <w:rPr>
          <w:b/>
        </w:rPr>
      </w:pPr>
    </w:p>
    <w:p w14:paraId="5DA66818" w14:textId="02BB67C3" w:rsidR="003B29FC" w:rsidRPr="003B29FC" w:rsidRDefault="00523E34" w:rsidP="00805BA5">
      <w:pPr>
        <w:pStyle w:val="ListParagraph"/>
        <w:numPr>
          <w:ilvl w:val="0"/>
          <w:numId w:val="8"/>
        </w:numPr>
        <w:rPr>
          <w:b/>
        </w:rPr>
      </w:pPr>
      <w:r w:rsidRPr="003B29FC">
        <w:rPr>
          <w:b/>
        </w:rPr>
        <w:t>Is there an average amount that applicants can apply for?</w:t>
      </w:r>
      <w:r w:rsidR="003B29FC">
        <w:rPr>
          <w:b/>
        </w:rPr>
        <w:br/>
      </w:r>
      <w:r>
        <w:t>Projects are anticipated to range between £3</w:t>
      </w:r>
      <w:r w:rsidR="008F3984">
        <w:t xml:space="preserve">00 </w:t>
      </w:r>
      <w:r>
        <w:t>- £</w:t>
      </w:r>
      <w:r w:rsidR="006A4FD2">
        <w:t>3,000, the maximum award is £5,000.</w:t>
      </w:r>
      <w:r w:rsidR="00E557B7">
        <w:t xml:space="preserve"> </w:t>
      </w:r>
      <w:r w:rsidR="00E557B7" w:rsidRPr="00E557B7">
        <w:t>All funding needs to be spent and projects delivered by March 2023</w:t>
      </w:r>
      <w:r w:rsidR="00E557B7">
        <w:t xml:space="preserve">. </w:t>
      </w:r>
      <w:bookmarkStart w:id="0" w:name="_GoBack"/>
      <w:bookmarkEnd w:id="0"/>
    </w:p>
    <w:p w14:paraId="53F44A71" w14:textId="77777777" w:rsidR="003B29FC" w:rsidRPr="003B29FC" w:rsidRDefault="003B29FC" w:rsidP="003B29FC">
      <w:pPr>
        <w:pStyle w:val="ListParagraph"/>
        <w:rPr>
          <w:b/>
        </w:rPr>
      </w:pPr>
    </w:p>
    <w:p w14:paraId="07A08C16" w14:textId="676FE8B6" w:rsidR="003B29FC" w:rsidRPr="005D4362" w:rsidRDefault="00523E34" w:rsidP="005D4362">
      <w:pPr>
        <w:pStyle w:val="ListParagraph"/>
        <w:numPr>
          <w:ilvl w:val="0"/>
          <w:numId w:val="8"/>
        </w:numPr>
        <w:rPr>
          <w:b/>
        </w:rPr>
      </w:pPr>
      <w:r w:rsidRPr="003B29FC">
        <w:rPr>
          <w:b/>
        </w:rPr>
        <w:t xml:space="preserve">If applicants aren’t a constituted group can they used authorised partners to apply on their behalf? </w:t>
      </w:r>
      <w:r w:rsidR="003B29FC">
        <w:rPr>
          <w:b/>
        </w:rPr>
        <w:br/>
      </w:r>
      <w:r>
        <w:t>Project</w:t>
      </w:r>
      <w:r w:rsidR="006A4FD2">
        <w:t xml:space="preserve"> applicants</w:t>
      </w:r>
      <w:r>
        <w:t xml:space="preserve"> need to be constituted and have their own bank account for sustainability </w:t>
      </w:r>
      <w:r w:rsidR="006A4FD2">
        <w:t xml:space="preserve">purposes. </w:t>
      </w:r>
      <w:r w:rsidR="0036200D">
        <w:t>We have not ruled out using umbrella organisations for less formal provision but our preference is constituted groups to provide good belonging environments for our young people.</w:t>
      </w:r>
    </w:p>
    <w:p w14:paraId="5BD7246A" w14:textId="77777777" w:rsidR="005D4362" w:rsidRPr="005D4362" w:rsidRDefault="005D4362" w:rsidP="005D4362">
      <w:pPr>
        <w:pStyle w:val="ListParagraph"/>
        <w:rPr>
          <w:b/>
        </w:rPr>
      </w:pPr>
    </w:p>
    <w:p w14:paraId="4B3F70CC" w14:textId="77777777" w:rsidR="005D4362" w:rsidRPr="005D4362" w:rsidRDefault="005D4362" w:rsidP="005D4362">
      <w:pPr>
        <w:pStyle w:val="ListParagraph"/>
        <w:rPr>
          <w:b/>
        </w:rPr>
      </w:pPr>
    </w:p>
    <w:p w14:paraId="4A378AAF" w14:textId="77777777" w:rsidR="003B29FC" w:rsidRPr="003B29FC" w:rsidRDefault="00523E34" w:rsidP="00805BA5">
      <w:pPr>
        <w:pStyle w:val="ListParagraph"/>
        <w:numPr>
          <w:ilvl w:val="0"/>
          <w:numId w:val="8"/>
        </w:numPr>
        <w:rPr>
          <w:b/>
        </w:rPr>
      </w:pPr>
      <w:r w:rsidRPr="003B29FC">
        <w:rPr>
          <w:b/>
        </w:rPr>
        <w:t xml:space="preserve">I’m delivering open access sessions, am I eligible to apply? </w:t>
      </w:r>
      <w:r w:rsidR="003B29FC">
        <w:rPr>
          <w:b/>
        </w:rPr>
        <w:br/>
      </w:r>
      <w:r w:rsidR="000F7936">
        <w:t xml:space="preserve">Yes, as long as the ‘right young people’ are being targeted as part of that universal offer. </w:t>
      </w:r>
    </w:p>
    <w:p w14:paraId="4FD03D35" w14:textId="67F2046D" w:rsidR="003B29FC" w:rsidRDefault="003B29FC" w:rsidP="003B29FC">
      <w:pPr>
        <w:pStyle w:val="ListParagraph"/>
        <w:rPr>
          <w:b/>
        </w:rPr>
      </w:pPr>
    </w:p>
    <w:p w14:paraId="4AA0C9A7" w14:textId="1564E669" w:rsidR="005D4362" w:rsidRDefault="005D4362" w:rsidP="003B29FC">
      <w:pPr>
        <w:pStyle w:val="ListParagraph"/>
        <w:rPr>
          <w:b/>
        </w:rPr>
      </w:pPr>
    </w:p>
    <w:p w14:paraId="5AE7FC58" w14:textId="77777777" w:rsidR="005D4362" w:rsidRPr="003B29FC" w:rsidRDefault="005D4362" w:rsidP="003B29FC">
      <w:pPr>
        <w:pStyle w:val="ListParagraph"/>
        <w:rPr>
          <w:b/>
        </w:rPr>
      </w:pPr>
    </w:p>
    <w:p w14:paraId="60C05B35" w14:textId="6914B354" w:rsidR="003B29FC" w:rsidRPr="00FF5C6A" w:rsidRDefault="000F7936" w:rsidP="00FF5C6A">
      <w:pPr>
        <w:pStyle w:val="ListParagraph"/>
        <w:numPr>
          <w:ilvl w:val="0"/>
          <w:numId w:val="8"/>
        </w:numPr>
        <w:rPr>
          <w:b/>
        </w:rPr>
      </w:pPr>
      <w:r w:rsidRPr="003B29FC">
        <w:rPr>
          <w:b/>
        </w:rPr>
        <w:t xml:space="preserve">Can neighbourhood policing teams apply? </w:t>
      </w:r>
      <w:r w:rsidR="003B29FC">
        <w:rPr>
          <w:b/>
        </w:rPr>
        <w:br/>
      </w:r>
      <w:r>
        <w:t xml:space="preserve">It is anticipated that community and grass roots clubs and organisations will be lead applicants. </w:t>
      </w:r>
    </w:p>
    <w:p w14:paraId="4E77EDF3" w14:textId="77777777" w:rsidR="003B29FC" w:rsidRPr="003B29FC" w:rsidRDefault="003B29FC" w:rsidP="003B29FC">
      <w:pPr>
        <w:pStyle w:val="ListParagraph"/>
        <w:rPr>
          <w:b/>
        </w:rPr>
      </w:pPr>
    </w:p>
    <w:p w14:paraId="04519ABA" w14:textId="77777777" w:rsidR="003B29FC" w:rsidRDefault="000404CE" w:rsidP="0036200D">
      <w:pPr>
        <w:pStyle w:val="ListParagraph"/>
        <w:numPr>
          <w:ilvl w:val="0"/>
          <w:numId w:val="8"/>
        </w:numPr>
        <w:rPr>
          <w:b/>
        </w:rPr>
      </w:pPr>
      <w:r w:rsidRPr="003B29FC">
        <w:rPr>
          <w:b/>
        </w:rPr>
        <w:t>A</w:t>
      </w:r>
      <w:r w:rsidR="00805BA5" w:rsidRPr="003B29FC">
        <w:rPr>
          <w:b/>
        </w:rPr>
        <w:t xml:space="preserve">re you looking at this to be targeted at those who are victims/perpetrators or is it enough that the children and young people you work with come from a disadvantaged neighbourhood with a general presence of </w:t>
      </w:r>
      <w:r w:rsidRPr="003B29FC">
        <w:rPr>
          <w:b/>
        </w:rPr>
        <w:t>anti-social</w:t>
      </w:r>
      <w:r w:rsidR="00805BA5" w:rsidRPr="003B29FC">
        <w:rPr>
          <w:b/>
        </w:rPr>
        <w:t xml:space="preserve"> behaviour/low level antics</w:t>
      </w:r>
      <w:r w:rsidRPr="003B29FC">
        <w:rPr>
          <w:b/>
        </w:rPr>
        <w:t xml:space="preserve">? </w:t>
      </w:r>
    </w:p>
    <w:p w14:paraId="5E185091" w14:textId="77777777" w:rsidR="003B29FC" w:rsidRDefault="0036200D" w:rsidP="003B29FC">
      <w:pPr>
        <w:pStyle w:val="ListParagraph"/>
      </w:pPr>
      <w:r>
        <w:t xml:space="preserve">We are happy to look at both aspects but </w:t>
      </w:r>
      <w:r w:rsidR="003B29FC">
        <w:t>ideally,</w:t>
      </w:r>
      <w:r>
        <w:t xml:space="preserve"> we would like both things to be covered. </w:t>
      </w:r>
    </w:p>
    <w:p w14:paraId="1D4DA7F0" w14:textId="77777777" w:rsidR="003B29FC" w:rsidRDefault="003B29FC" w:rsidP="003B29FC">
      <w:pPr>
        <w:pStyle w:val="ListParagraph"/>
        <w:rPr>
          <w:b/>
        </w:rPr>
      </w:pPr>
    </w:p>
    <w:p w14:paraId="2F1C79C3" w14:textId="77777777" w:rsidR="003B29FC" w:rsidRPr="003B29FC" w:rsidRDefault="00805BA5" w:rsidP="008F3984">
      <w:pPr>
        <w:pStyle w:val="ListParagraph"/>
        <w:numPr>
          <w:ilvl w:val="0"/>
          <w:numId w:val="8"/>
        </w:numPr>
        <w:rPr>
          <w:b/>
        </w:rPr>
      </w:pPr>
      <w:r w:rsidRPr="008F3984">
        <w:rPr>
          <w:b/>
        </w:rPr>
        <w:t xml:space="preserve">Is there a </w:t>
      </w:r>
      <w:r w:rsidR="006A4FD2">
        <w:rPr>
          <w:b/>
        </w:rPr>
        <w:t xml:space="preserve">cost per head </w:t>
      </w:r>
      <w:r w:rsidRPr="008F3984">
        <w:rPr>
          <w:b/>
        </w:rPr>
        <w:t>target</w:t>
      </w:r>
      <w:r w:rsidR="006A4FD2">
        <w:rPr>
          <w:b/>
        </w:rPr>
        <w:t xml:space="preserve"> for this funding</w:t>
      </w:r>
      <w:r w:rsidRPr="008F3984">
        <w:rPr>
          <w:b/>
        </w:rPr>
        <w:t>?</w:t>
      </w:r>
      <w:r w:rsidR="003B29FC">
        <w:rPr>
          <w:b/>
        </w:rPr>
        <w:br/>
      </w:r>
      <w:r w:rsidR="006A4FD2">
        <w:t>No</w:t>
      </w:r>
      <w:r w:rsidR="00DE5B94">
        <w:t>,</w:t>
      </w:r>
      <w:r w:rsidR="006A4FD2">
        <w:t xml:space="preserve"> just the maximum </w:t>
      </w:r>
      <w:r w:rsidR="003B29FC">
        <w:t>spends</w:t>
      </w:r>
      <w:r w:rsidR="006A4FD2">
        <w:t xml:space="preserve"> </w:t>
      </w:r>
      <w:r w:rsidR="00DE5B94">
        <w:t xml:space="preserve">per application. </w:t>
      </w:r>
    </w:p>
    <w:p w14:paraId="7E619732" w14:textId="77777777" w:rsidR="003B29FC" w:rsidRDefault="003B29FC" w:rsidP="003B29FC">
      <w:pPr>
        <w:pStyle w:val="ListParagraph"/>
        <w:rPr>
          <w:b/>
        </w:rPr>
      </w:pPr>
    </w:p>
    <w:p w14:paraId="6FF55DC6" w14:textId="4B4FC227" w:rsidR="00DE5B94" w:rsidRPr="003B29FC" w:rsidRDefault="00805BA5" w:rsidP="003B29FC">
      <w:pPr>
        <w:pStyle w:val="ListParagraph"/>
        <w:numPr>
          <w:ilvl w:val="0"/>
          <w:numId w:val="8"/>
        </w:numPr>
        <w:rPr>
          <w:b/>
        </w:rPr>
      </w:pPr>
      <w:r w:rsidRPr="003B29FC">
        <w:rPr>
          <w:b/>
        </w:rPr>
        <w:t>Is this fund likely to run again next year?</w:t>
      </w:r>
      <w:r w:rsidR="003B29FC">
        <w:rPr>
          <w:b/>
        </w:rPr>
        <w:br/>
      </w:r>
      <w:r w:rsidR="00DE5B94" w:rsidRPr="00DE5B94">
        <w:t>Currently £50,000</w:t>
      </w:r>
      <w:r w:rsidR="0036200D">
        <w:t xml:space="preserve"> is</w:t>
      </w:r>
      <w:r w:rsidR="0036200D" w:rsidRPr="0036200D">
        <w:t xml:space="preserve"> </w:t>
      </w:r>
      <w:r w:rsidR="0036200D" w:rsidRPr="00DE5B94">
        <w:t>allocated</w:t>
      </w:r>
      <w:r w:rsidR="00DE5B94" w:rsidRPr="00DE5B94">
        <w:t xml:space="preserve"> for one delivery year</w:t>
      </w:r>
      <w:r w:rsidR="00DE5B94">
        <w:t xml:space="preserve">. We aim to </w:t>
      </w:r>
      <w:r w:rsidR="0036200D">
        <w:t xml:space="preserve">continue to </w:t>
      </w:r>
      <w:r w:rsidR="00DE5B94">
        <w:t xml:space="preserve">develop relationships with police colleagues to ensure sport and physical activity is widely used as an engagement tool across the force area. </w:t>
      </w:r>
    </w:p>
    <w:p w14:paraId="6082074A" w14:textId="04B14F26" w:rsidR="007A57A6" w:rsidRDefault="007A57A6" w:rsidP="00805BA5"/>
    <w:sectPr w:rsidR="007A57A6">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F0308E" w14:textId="77777777" w:rsidR="00805BA5" w:rsidRDefault="00805BA5" w:rsidP="00805BA5">
      <w:pPr>
        <w:spacing w:after="0" w:line="240" w:lineRule="auto"/>
      </w:pPr>
      <w:r>
        <w:separator/>
      </w:r>
    </w:p>
  </w:endnote>
  <w:endnote w:type="continuationSeparator" w:id="0">
    <w:p w14:paraId="5D9CD233" w14:textId="77777777" w:rsidR="00805BA5" w:rsidRDefault="00805BA5" w:rsidP="00805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3534A" w14:textId="77777777" w:rsidR="00805BA5" w:rsidRDefault="00805BA5" w:rsidP="00805BA5">
      <w:pPr>
        <w:spacing w:after="0" w:line="240" w:lineRule="auto"/>
      </w:pPr>
      <w:r>
        <w:separator/>
      </w:r>
    </w:p>
  </w:footnote>
  <w:footnote w:type="continuationSeparator" w:id="0">
    <w:p w14:paraId="1D204339" w14:textId="77777777" w:rsidR="00805BA5" w:rsidRDefault="00805BA5" w:rsidP="00805B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83DF8" w14:textId="77777777" w:rsidR="00805BA5" w:rsidRDefault="00805BA5">
    <w:pPr>
      <w:pStyle w:val="Header"/>
    </w:pPr>
    <w:r>
      <w:rPr>
        <w:noProof/>
      </w:rPr>
      <w:drawing>
        <wp:anchor distT="0" distB="0" distL="114300" distR="114300" simplePos="0" relativeHeight="251659264" behindDoc="0" locked="0" layoutInCell="1" allowOverlap="1" wp14:anchorId="68C4AE3B" wp14:editId="5C5CF728">
          <wp:simplePos x="0" y="0"/>
          <wp:positionH relativeFrom="margin">
            <wp:align>center</wp:align>
          </wp:positionH>
          <wp:positionV relativeFrom="paragraph">
            <wp:posOffset>-417830</wp:posOffset>
          </wp:positionV>
          <wp:extent cx="781050" cy="9461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mp;S_Crest_Classic_Colour.jpg"/>
                  <pic:cNvPicPr/>
                </pic:nvPicPr>
                <pic:blipFill>
                  <a:blip r:embed="rId1">
                    <a:extLst>
                      <a:ext uri="{28A0092B-C50C-407E-A947-70E740481C1C}">
                        <a14:useLocalDpi xmlns:a14="http://schemas.microsoft.com/office/drawing/2010/main" val="0"/>
                      </a:ext>
                    </a:extLst>
                  </a:blip>
                  <a:stretch>
                    <a:fillRect/>
                  </a:stretch>
                </pic:blipFill>
                <pic:spPr>
                  <a:xfrm>
                    <a:off x="0" y="0"/>
                    <a:ext cx="781050" cy="946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5829EAE" wp14:editId="2F0E81A8">
          <wp:simplePos x="0" y="0"/>
          <wp:positionH relativeFrom="column">
            <wp:posOffset>4368800</wp:posOffset>
          </wp:positionH>
          <wp:positionV relativeFrom="paragraph">
            <wp:posOffset>-297180</wp:posOffset>
          </wp:positionV>
          <wp:extent cx="2075815" cy="71056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SP_Logo_Blue.jpg"/>
                  <pic:cNvPicPr/>
                </pic:nvPicPr>
                <pic:blipFill>
                  <a:blip r:embed="rId2">
                    <a:extLst>
                      <a:ext uri="{28A0092B-C50C-407E-A947-70E740481C1C}">
                        <a14:useLocalDpi xmlns:a14="http://schemas.microsoft.com/office/drawing/2010/main" val="0"/>
                      </a:ext>
                    </a:extLst>
                  </a:blip>
                  <a:stretch>
                    <a:fillRect/>
                  </a:stretch>
                </pic:blipFill>
                <pic:spPr>
                  <a:xfrm>
                    <a:off x="0" y="0"/>
                    <a:ext cx="2075815" cy="7105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5A90DB07" wp14:editId="022F82F3">
          <wp:simplePos x="0" y="0"/>
          <wp:positionH relativeFrom="column">
            <wp:posOffset>-749300</wp:posOffset>
          </wp:positionH>
          <wp:positionV relativeFrom="paragraph">
            <wp:posOffset>-214630</wp:posOffset>
          </wp:positionV>
          <wp:extent cx="2071901" cy="584200"/>
          <wp:effectExtent l="0" t="0" r="508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rimary_logo_lockup_main.png"/>
                  <pic:cNvPicPr/>
                </pic:nvPicPr>
                <pic:blipFill>
                  <a:blip r:embed="rId3">
                    <a:extLst>
                      <a:ext uri="{28A0092B-C50C-407E-A947-70E740481C1C}">
                        <a14:useLocalDpi xmlns:a14="http://schemas.microsoft.com/office/drawing/2010/main" val="0"/>
                      </a:ext>
                    </a:extLst>
                  </a:blip>
                  <a:stretch>
                    <a:fillRect/>
                  </a:stretch>
                </pic:blipFill>
                <pic:spPr>
                  <a:xfrm>
                    <a:off x="0" y="0"/>
                    <a:ext cx="2071901" cy="584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56F52"/>
    <w:multiLevelType w:val="hybridMultilevel"/>
    <w:tmpl w:val="EEE801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F60914"/>
    <w:multiLevelType w:val="hybridMultilevel"/>
    <w:tmpl w:val="61C8C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6E6624"/>
    <w:multiLevelType w:val="hybridMultilevel"/>
    <w:tmpl w:val="4BAEA15A"/>
    <w:lvl w:ilvl="0" w:tplc="EB165E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5A39D7"/>
    <w:multiLevelType w:val="hybridMultilevel"/>
    <w:tmpl w:val="666011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3111852"/>
    <w:multiLevelType w:val="hybridMultilevel"/>
    <w:tmpl w:val="7F6E2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520A06"/>
    <w:multiLevelType w:val="hybridMultilevel"/>
    <w:tmpl w:val="866ED244"/>
    <w:lvl w:ilvl="0" w:tplc="EB165EEE">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2094EFB"/>
    <w:multiLevelType w:val="hybridMultilevel"/>
    <w:tmpl w:val="DABABD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DDD1480"/>
    <w:multiLevelType w:val="hybridMultilevel"/>
    <w:tmpl w:val="43324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6"/>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BA5"/>
    <w:rsid w:val="000404CE"/>
    <w:rsid w:val="000F7936"/>
    <w:rsid w:val="001F033B"/>
    <w:rsid w:val="0036200D"/>
    <w:rsid w:val="003B29FC"/>
    <w:rsid w:val="00523E34"/>
    <w:rsid w:val="005D4362"/>
    <w:rsid w:val="006A4FD2"/>
    <w:rsid w:val="007A57A6"/>
    <w:rsid w:val="00805BA5"/>
    <w:rsid w:val="008F08B0"/>
    <w:rsid w:val="008F3984"/>
    <w:rsid w:val="00A3763D"/>
    <w:rsid w:val="00DE5B94"/>
    <w:rsid w:val="00E557B7"/>
    <w:rsid w:val="00F1009E"/>
    <w:rsid w:val="00F1432B"/>
    <w:rsid w:val="00FF5C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7EF09"/>
  <w15:chartTrackingRefBased/>
  <w15:docId w15:val="{13549758-53D8-488E-904C-D28ACD9D8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B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BA5"/>
  </w:style>
  <w:style w:type="paragraph" w:styleId="Footer">
    <w:name w:val="footer"/>
    <w:basedOn w:val="Normal"/>
    <w:link w:val="FooterChar"/>
    <w:uiPriority w:val="99"/>
    <w:unhideWhenUsed/>
    <w:rsid w:val="00805B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BA5"/>
  </w:style>
  <w:style w:type="character" w:styleId="Hyperlink">
    <w:name w:val="Hyperlink"/>
    <w:basedOn w:val="DefaultParagraphFont"/>
    <w:uiPriority w:val="99"/>
    <w:unhideWhenUsed/>
    <w:rsid w:val="00523E34"/>
    <w:rPr>
      <w:color w:val="0563C1" w:themeColor="hyperlink"/>
      <w:u w:val="single"/>
    </w:rPr>
  </w:style>
  <w:style w:type="character" w:styleId="UnresolvedMention">
    <w:name w:val="Unresolved Mention"/>
    <w:basedOn w:val="DefaultParagraphFont"/>
    <w:uiPriority w:val="99"/>
    <w:semiHidden/>
    <w:unhideWhenUsed/>
    <w:rsid w:val="00523E34"/>
    <w:rPr>
      <w:color w:val="605E5C"/>
      <w:shd w:val="clear" w:color="auto" w:fill="E1DFDD"/>
    </w:rPr>
  </w:style>
  <w:style w:type="paragraph" w:styleId="ListParagraph">
    <w:name w:val="List Paragraph"/>
    <w:basedOn w:val="Normal"/>
    <w:uiPriority w:val="34"/>
    <w:qFormat/>
    <w:rsid w:val="001F03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0847D8D2F2154C8E4EB52A934EE13D" ma:contentTypeVersion="11" ma:contentTypeDescription="Create a new document." ma:contentTypeScope="" ma:versionID="a049e830875219d1b2e8b7b909f3424e">
  <xsd:schema xmlns:xsd="http://www.w3.org/2001/XMLSchema" xmlns:xs="http://www.w3.org/2001/XMLSchema" xmlns:p="http://schemas.microsoft.com/office/2006/metadata/properties" xmlns:ns2="14a43d71-601a-46bc-a981-80faf50b6631" targetNamespace="http://schemas.microsoft.com/office/2006/metadata/properties" ma:root="true" ma:fieldsID="689ac97c6c8a61fccc389f56c7384e5e" ns2:_="">
    <xsd:import namespace="14a43d71-601a-46bc-a981-80faf50b66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a43d71-601a-46bc-a981-80faf50b6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Props1.xml><?xml version="1.0" encoding="utf-8"?>
<ds:datastoreItem xmlns:ds="http://schemas.openxmlformats.org/officeDocument/2006/customXml" ds:itemID="{BD63F8FD-9EDF-4832-BEAF-CE5E15FA584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4a43d71-601a-46bc-a981-80faf50b6631"/>
    <ds:schemaRef ds:uri="http://www.w3.org/XML/1998/namespace"/>
    <ds:schemaRef ds:uri="http://purl.org/dc/dcmitype/"/>
  </ds:schemaRefs>
</ds:datastoreItem>
</file>

<file path=customXml/itemProps2.xml><?xml version="1.0" encoding="utf-8"?>
<ds:datastoreItem xmlns:ds="http://schemas.openxmlformats.org/officeDocument/2006/customXml" ds:itemID="{F89078D8-537C-4778-A764-BFCF55CC8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a43d71-601a-46bc-a981-80faf50b66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809DA3-4C71-482E-BB1E-7C91AB3C99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465</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Glanvill</dc:creator>
  <cp:keywords/>
  <dc:description/>
  <cp:lastModifiedBy>Ruth Glanvill</cp:lastModifiedBy>
  <cp:revision>4</cp:revision>
  <cp:lastPrinted>2022-05-06T10:19:00Z</cp:lastPrinted>
  <dcterms:created xsi:type="dcterms:W3CDTF">2022-05-06T10:18:00Z</dcterms:created>
  <dcterms:modified xsi:type="dcterms:W3CDTF">2022-05-20T15:00:00Z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0x010100C00847D8D2F2154C8E4EB52A934EE13D</vt:lpwstr>
  </property>
</Properties>
</file>